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CC" w:rsidRPr="00D86C6E" w:rsidRDefault="001625CC" w:rsidP="001625CC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1734"/>
        <w:gridCol w:w="1570"/>
        <w:gridCol w:w="2165"/>
        <w:gridCol w:w="1284"/>
        <w:gridCol w:w="3705"/>
      </w:tblGrid>
      <w:tr w:rsidR="001625CC" w:rsidRPr="00D86C6E" w:rsidTr="006D77CD">
        <w:trPr>
          <w:trHeight w:val="285"/>
          <w:jc w:val="center"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5CC" w:rsidRPr="00977BC6" w:rsidRDefault="001625CC" w:rsidP="006D77CD">
            <w:pPr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中国金融期货交易所</w:t>
            </w:r>
          </w:p>
          <w:p w:rsidR="001625CC" w:rsidRPr="00977BC6" w:rsidRDefault="001625CC" w:rsidP="006D77CD">
            <w:pPr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结算会员专用资金账户开户申请表</w:t>
            </w:r>
          </w:p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32"/>
              </w:rPr>
              <w:t>（期货公司会员专用）</w:t>
            </w: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0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>重要提示：每个结算会员在每个银行只能开设一个专用资金账户。</w:t>
            </w: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7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会员号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默认追加保证金的专用资金账户</w:t>
            </w:r>
          </w:p>
        </w:tc>
        <w:tc>
          <w:tcPr>
            <w:tcW w:w="87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新指定账户（无账户会员填写）</w:t>
            </w: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ind w:left="3146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已有账户（已有账户会员填写）</w:t>
            </w:r>
          </w:p>
        </w:tc>
      </w:tr>
      <w:tr w:rsidR="001625CC" w:rsidRPr="00D86C6E" w:rsidTr="006D77CD">
        <w:trPr>
          <w:trHeight w:val="8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账户号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ind w:left="327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303"/>
          <w:jc w:val="center"/>
        </w:trPr>
        <w:tc>
          <w:tcPr>
            <w:tcW w:w="10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请选择申请新开专用资金账户的银行（可多选）</w:t>
            </w:r>
          </w:p>
          <w:p w:rsidR="001625CC" w:rsidRPr="00D86C6E" w:rsidRDefault="001625CC" w:rsidP="006D77CD">
            <w:pPr>
              <w:widowControl/>
              <w:ind w:firstLineChars="100" w:firstLine="40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工商银行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农业银行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中国银行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建设银行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浦发银行</w:t>
            </w:r>
          </w:p>
          <w:p w:rsidR="001625CC" w:rsidRPr="00D86C6E" w:rsidRDefault="001625CC" w:rsidP="006D77CD">
            <w:pPr>
              <w:widowControl/>
              <w:ind w:firstLineChars="100" w:firstLine="400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兴业银行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光大银行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招商银行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民生银行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中信银行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汇丰银行</w:t>
            </w:r>
          </w:p>
        </w:tc>
      </w:tr>
      <w:tr w:rsidR="001625CC" w:rsidRPr="00D86C6E" w:rsidTr="006D77CD">
        <w:trPr>
          <w:trHeight w:val="234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ind w:firstLineChars="100" w:firstLine="400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平安银行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花旗银行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渣打银行</w:t>
            </w:r>
          </w:p>
        </w:tc>
      </w:tr>
      <w:tr w:rsidR="001625CC" w:rsidRPr="00D86C6E" w:rsidTr="006D77CD">
        <w:trPr>
          <w:trHeight w:val="19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tabs>
                <w:tab w:val="left" w:pos="2791"/>
              </w:tabs>
              <w:ind w:firstLineChars="200" w:firstLine="56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法定代表人签章：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单位公章：</w:t>
            </w:r>
          </w:p>
          <w:p w:rsidR="001625CC" w:rsidRPr="00D86C6E" w:rsidRDefault="001625CC" w:rsidP="006D77CD">
            <w:pPr>
              <w:tabs>
                <w:tab w:val="left" w:pos="2791"/>
              </w:tabs>
              <w:ind w:firstLineChars="200" w:firstLine="56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148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1625CC" w:rsidRPr="00D86C6E" w:rsidTr="006D77CD">
        <w:trPr>
          <w:trHeight w:val="166"/>
          <w:jc w:val="center"/>
        </w:trPr>
        <w:tc>
          <w:tcPr>
            <w:tcW w:w="10458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交易所结算部审核意见</w:t>
            </w:r>
          </w:p>
        </w:tc>
      </w:tr>
      <w:tr w:rsidR="001625CC" w:rsidRPr="00D86C6E" w:rsidTr="006D77CD">
        <w:trPr>
          <w:trHeight w:val="447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tabs>
                <w:tab w:val="left" w:pos="2521"/>
                <w:tab w:val="left" w:pos="2956"/>
                <w:tab w:val="left" w:pos="6736"/>
                <w:tab w:val="left" w:pos="7006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1625CC" w:rsidRPr="00D86C6E" w:rsidTr="006D77CD">
        <w:trPr>
          <w:trHeight w:val="447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1625CC" w:rsidRPr="00D86C6E" w:rsidTr="006D77CD">
        <w:trPr>
          <w:trHeight w:val="36"/>
          <w:jc w:val="center"/>
        </w:trPr>
        <w:tc>
          <w:tcPr>
            <w:tcW w:w="104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625CC" w:rsidRDefault="001625CC" w:rsidP="001625CC">
      <w:pPr>
        <w:tabs>
          <w:tab w:val="center" w:pos="4153"/>
        </w:tabs>
      </w:pPr>
      <w:r>
        <w:br w:type="page"/>
      </w:r>
      <w:r>
        <w:lastRenderedPageBreak/>
        <w:tab/>
      </w:r>
    </w:p>
    <w:tbl>
      <w:tblPr>
        <w:tblW w:w="10360" w:type="dxa"/>
        <w:jc w:val="center"/>
        <w:tblLook w:val="0000" w:firstRow="0" w:lastRow="0" w:firstColumn="0" w:lastColumn="0" w:noHBand="0" w:noVBand="0"/>
      </w:tblPr>
      <w:tblGrid>
        <w:gridCol w:w="1720"/>
        <w:gridCol w:w="1559"/>
        <w:gridCol w:w="2143"/>
        <w:gridCol w:w="1275"/>
        <w:gridCol w:w="3663"/>
      </w:tblGrid>
      <w:tr w:rsidR="001625CC" w:rsidRPr="00D86C6E" w:rsidTr="006D77CD">
        <w:trPr>
          <w:trHeight w:val="510"/>
          <w:jc w:val="center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5CC" w:rsidRPr="00977BC6" w:rsidRDefault="001625CC" w:rsidP="006D77CD">
            <w:pPr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中国金融期货交易所</w:t>
            </w:r>
          </w:p>
          <w:p w:rsidR="001625CC" w:rsidRPr="00977BC6" w:rsidRDefault="001625CC" w:rsidP="006D77CD">
            <w:pPr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结算会员专用资金账户开户申请表</w:t>
            </w:r>
          </w:p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32"/>
              </w:rPr>
              <w:t>（非期货公司会员专用）</w:t>
            </w:r>
          </w:p>
        </w:tc>
      </w:tr>
      <w:tr w:rsidR="001625CC" w:rsidRPr="00D86C6E" w:rsidTr="006D77CD">
        <w:trPr>
          <w:trHeight w:val="462"/>
          <w:jc w:val="center"/>
        </w:trPr>
        <w:tc>
          <w:tcPr>
            <w:tcW w:w="10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>重要提示：每个结算会员在每个银行只能开设一个专用资金账户。</w:t>
            </w:r>
          </w:p>
        </w:tc>
      </w:tr>
      <w:tr w:rsidR="001625CC" w:rsidRPr="00D86C6E" w:rsidTr="006D77CD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会员号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544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默认追加保证金的专用资金账户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新指定账户（无账户会员填写）</w:t>
            </w:r>
          </w:p>
        </w:tc>
      </w:tr>
      <w:tr w:rsidR="001625CC" w:rsidRPr="00D86C6E" w:rsidTr="006D77CD">
        <w:trPr>
          <w:trHeight w:val="437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ind w:left="3146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437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已有账户（已有账户会员填写）</w:t>
            </w:r>
          </w:p>
        </w:tc>
      </w:tr>
      <w:tr w:rsidR="001625CC" w:rsidRPr="00D86C6E" w:rsidTr="006D77CD">
        <w:trPr>
          <w:trHeight w:val="439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银行名称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账户号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CC" w:rsidRPr="00D86C6E" w:rsidRDefault="001625CC" w:rsidP="006D77CD">
            <w:pPr>
              <w:ind w:left="327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540"/>
          <w:jc w:val="center"/>
        </w:trPr>
        <w:tc>
          <w:tcPr>
            <w:tcW w:w="10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请选择申请新开专用资金账户的银行（可多选）</w:t>
            </w:r>
          </w:p>
          <w:p w:rsidR="001625CC" w:rsidRPr="00D86C6E" w:rsidRDefault="001625CC" w:rsidP="006D77CD">
            <w:pPr>
              <w:widowControl/>
              <w:ind w:firstLineChars="100" w:firstLine="40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工商银行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农业银行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中国银行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建设银行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浦发银行</w:t>
            </w:r>
          </w:p>
          <w:p w:rsidR="001625CC" w:rsidRPr="00D86C6E" w:rsidRDefault="001625CC" w:rsidP="006D77CD">
            <w:pPr>
              <w:widowControl/>
              <w:ind w:firstLineChars="100" w:firstLine="400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兴业银行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光大银行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招商银行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民生银行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中信银行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汇丰银行</w:t>
            </w:r>
          </w:p>
        </w:tc>
      </w:tr>
      <w:tr w:rsidR="001625CC" w:rsidRPr="00D86C6E" w:rsidTr="006D77CD">
        <w:trPr>
          <w:trHeight w:val="420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ind w:firstLineChars="100" w:firstLine="400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平安银行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花旗银行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0"/>
                <w:szCs w:val="28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渣打银行</w:t>
            </w:r>
          </w:p>
        </w:tc>
      </w:tr>
      <w:tr w:rsidR="001625CC" w:rsidRPr="00D86C6E" w:rsidTr="006D77CD">
        <w:trPr>
          <w:trHeight w:val="1418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tabs>
                <w:tab w:val="left" w:pos="2791"/>
              </w:tabs>
              <w:ind w:firstLineChars="200" w:firstLine="56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经办部门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负责人签章：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经办部门业务章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：</w:t>
            </w:r>
          </w:p>
          <w:p w:rsidR="001625CC" w:rsidRPr="00D86C6E" w:rsidRDefault="001625CC" w:rsidP="006D77CD">
            <w:pPr>
              <w:tabs>
                <w:tab w:val="left" w:pos="2791"/>
              </w:tabs>
              <w:ind w:firstLineChars="200" w:firstLine="560"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1625CC" w:rsidRPr="00D86C6E" w:rsidTr="006D77CD">
        <w:trPr>
          <w:trHeight w:val="420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1625CC" w:rsidRPr="00D86C6E" w:rsidTr="006D77CD">
        <w:trPr>
          <w:trHeight w:val="439"/>
          <w:jc w:val="center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交易所结算部审核意见</w:t>
            </w:r>
          </w:p>
        </w:tc>
      </w:tr>
      <w:tr w:rsidR="001625CC" w:rsidRPr="00D86C6E" w:rsidTr="006D77CD">
        <w:trPr>
          <w:trHeight w:val="794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tabs>
                <w:tab w:val="left" w:pos="2521"/>
                <w:tab w:val="left" w:pos="2956"/>
                <w:tab w:val="left" w:pos="6736"/>
                <w:tab w:val="left" w:pos="7006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1625CC" w:rsidRPr="00D86C6E" w:rsidTr="006D77CD">
        <w:trPr>
          <w:trHeight w:val="794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1625CC" w:rsidRPr="00D86C6E" w:rsidTr="006D77CD">
        <w:trPr>
          <w:trHeight w:val="20"/>
          <w:jc w:val="center"/>
        </w:trPr>
        <w:tc>
          <w:tcPr>
            <w:tcW w:w="10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25CC" w:rsidRPr="00D86C6E" w:rsidRDefault="001625CC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901A4" w:rsidRDefault="003901A4">
      <w:bookmarkStart w:id="0" w:name="_GoBack"/>
      <w:bookmarkEnd w:id="0"/>
    </w:p>
    <w:sectPr w:rsidR="0039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CC" w:rsidRDefault="001625CC" w:rsidP="001625CC">
      <w:r>
        <w:separator/>
      </w:r>
    </w:p>
  </w:endnote>
  <w:endnote w:type="continuationSeparator" w:id="0">
    <w:p w:rsidR="001625CC" w:rsidRDefault="001625CC" w:rsidP="0016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CC" w:rsidRDefault="001625CC" w:rsidP="001625CC">
      <w:r>
        <w:separator/>
      </w:r>
    </w:p>
  </w:footnote>
  <w:footnote w:type="continuationSeparator" w:id="0">
    <w:p w:rsidR="001625CC" w:rsidRDefault="001625CC" w:rsidP="0016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1625CC"/>
    <w:rsid w:val="003901A4"/>
    <w:rsid w:val="005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04498D-7549-4ED0-B973-7839444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王浩权</cp:lastModifiedBy>
  <cp:revision>2</cp:revision>
  <dcterms:created xsi:type="dcterms:W3CDTF">2020-09-29T08:30:00Z</dcterms:created>
  <dcterms:modified xsi:type="dcterms:W3CDTF">2020-09-29T08:30:00Z</dcterms:modified>
</cp:coreProperties>
</file>